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ancing Script" w:cs="Dancing Script" w:eastAsia="Dancing Script" w:hAnsi="Dancing Script"/>
          <w:b w:val="1"/>
          <w:color w:val="3c78d8"/>
          <w:sz w:val="50"/>
          <w:szCs w:val="50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color w:val="3c78d8"/>
          <w:sz w:val="50"/>
          <w:szCs w:val="50"/>
          <w:rtl w:val="0"/>
        </w:rPr>
        <w:t xml:space="preserve">NUESTRO REPERTORIO.</w:t>
      </w:r>
    </w:p>
    <w:p w:rsidR="00000000" w:rsidDel="00000000" w:rsidP="00000000" w:rsidRDefault="00000000" w:rsidRPr="00000000" w14:paraId="00000002">
      <w:pPr>
        <w:jc w:val="center"/>
        <w:rPr>
          <w:rFonts w:ascii="Pacifico" w:cs="Pacifico" w:eastAsia="Pacifico" w:hAnsi="Pacifico"/>
          <w:b w:val="1"/>
          <w:sz w:val="50"/>
          <w:szCs w:val="50"/>
          <w:u w:val="single"/>
        </w:rPr>
      </w:pPr>
      <w:r w:rsidDel="00000000" w:rsidR="00000000" w:rsidRPr="00000000">
        <w:rPr>
          <w:rFonts w:ascii="Pacifico" w:cs="Pacifico" w:eastAsia="Pacifico" w:hAnsi="Pacifico"/>
          <w:b w:val="1"/>
          <w:sz w:val="50"/>
          <w:szCs w:val="50"/>
          <w:u w:val="single"/>
        </w:rPr>
        <w:drawing>
          <wp:inline distB="114300" distT="114300" distL="114300" distR="114300">
            <wp:extent cx="1246350" cy="12463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6350" cy="124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erriweather" w:cs="Merriweather" w:eastAsia="Merriweather" w:hAnsi="Merriweather"/>
          <w:b w:val="1"/>
          <w:color w:val="3d85c6"/>
          <w:sz w:val="28"/>
          <w:szCs w:val="28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d85c6"/>
          <w:sz w:val="28"/>
          <w:szCs w:val="28"/>
          <w:u w:val="single"/>
          <w:rtl w:val="0"/>
        </w:rPr>
        <w:t xml:space="preserve">BODA RELIGIOSA:</w:t>
      </w:r>
    </w:p>
    <w:p w:rsidR="00000000" w:rsidDel="00000000" w:rsidP="00000000" w:rsidRDefault="00000000" w:rsidRPr="00000000" w14:paraId="00000004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En una ceremonia religiosa la música está al servicio de la liturgia y las piezas deben adaptarse a unas normas. Debemos recordar, que el repertorio musical elegido debe de ser aprobado por el sacerdote. </w:t>
      </w:r>
    </w:p>
    <w:p w:rsidR="00000000" w:rsidDel="00000000" w:rsidP="00000000" w:rsidRDefault="00000000" w:rsidRPr="00000000" w14:paraId="00000005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erriweather" w:cs="Merriweather" w:eastAsia="Merriweather" w:hAnsi="Merriweather"/>
          <w:b w:val="1"/>
          <w:color w:val="3d85c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d85c6"/>
          <w:rtl w:val="0"/>
        </w:rPr>
        <w:t xml:space="preserve">ENTRADA DEL NOVIO:</w:t>
      </w:r>
    </w:p>
    <w:p w:rsidR="00000000" w:rsidDel="00000000" w:rsidP="00000000" w:rsidRDefault="00000000" w:rsidRPr="00000000" w14:paraId="00000007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Canticorum Iubilo- Haendel.</w:t>
      </w:r>
    </w:p>
    <w:p w:rsidR="00000000" w:rsidDel="00000000" w:rsidP="00000000" w:rsidRDefault="00000000" w:rsidRPr="00000000" w14:paraId="00000008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Air- Bach.</w:t>
      </w:r>
    </w:p>
    <w:p w:rsidR="00000000" w:rsidDel="00000000" w:rsidP="00000000" w:rsidRDefault="00000000" w:rsidRPr="00000000" w14:paraId="00000009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Jesus Bleibet Meine Freude- Bach.</w:t>
      </w:r>
    </w:p>
    <w:p w:rsidR="00000000" w:rsidDel="00000000" w:rsidP="00000000" w:rsidRDefault="00000000" w:rsidRPr="00000000" w14:paraId="0000000A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Ombra mai fu- Haendel.</w:t>
      </w:r>
    </w:p>
    <w:p w:rsidR="00000000" w:rsidDel="00000000" w:rsidP="00000000" w:rsidRDefault="00000000" w:rsidRPr="00000000" w14:paraId="0000000B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La Misión.</w:t>
      </w:r>
    </w:p>
    <w:p w:rsidR="00000000" w:rsidDel="00000000" w:rsidP="00000000" w:rsidRDefault="00000000" w:rsidRPr="00000000" w14:paraId="0000000C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erriweather" w:cs="Merriweather" w:eastAsia="Merriweather" w:hAnsi="Merriweather"/>
          <w:b w:val="1"/>
          <w:color w:val="3d85c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d85c6"/>
          <w:rtl w:val="0"/>
        </w:rPr>
        <w:t xml:space="preserve">ENTRADA DE LA NOVIA:</w:t>
      </w:r>
    </w:p>
    <w:p w:rsidR="00000000" w:rsidDel="00000000" w:rsidP="00000000" w:rsidRDefault="00000000" w:rsidRPr="00000000" w14:paraId="0000000E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Marcha Nupcial- Mendelssohn</w:t>
      </w:r>
    </w:p>
    <w:p w:rsidR="00000000" w:rsidDel="00000000" w:rsidP="00000000" w:rsidRDefault="00000000" w:rsidRPr="00000000" w14:paraId="0000000F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Ave María- Schubert.</w:t>
      </w:r>
    </w:p>
    <w:p w:rsidR="00000000" w:rsidDel="00000000" w:rsidP="00000000" w:rsidRDefault="00000000" w:rsidRPr="00000000" w14:paraId="00000010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Ave María- Caccini.</w:t>
      </w:r>
    </w:p>
    <w:p w:rsidR="00000000" w:rsidDel="00000000" w:rsidP="00000000" w:rsidRDefault="00000000" w:rsidRPr="00000000" w14:paraId="00000011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Ave María- Gounod.</w:t>
      </w:r>
    </w:p>
    <w:p w:rsidR="00000000" w:rsidDel="00000000" w:rsidP="00000000" w:rsidRDefault="00000000" w:rsidRPr="00000000" w14:paraId="00000012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Canticorum Iubilo- Haendel.</w:t>
      </w:r>
    </w:p>
    <w:p w:rsidR="00000000" w:rsidDel="00000000" w:rsidP="00000000" w:rsidRDefault="00000000" w:rsidRPr="00000000" w14:paraId="00000013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Canon- Pachelbel.</w:t>
      </w:r>
    </w:p>
    <w:p w:rsidR="00000000" w:rsidDel="00000000" w:rsidP="00000000" w:rsidRDefault="00000000" w:rsidRPr="00000000" w14:paraId="00000014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Ombra mai fu- Haendel.</w:t>
      </w:r>
    </w:p>
    <w:p w:rsidR="00000000" w:rsidDel="00000000" w:rsidP="00000000" w:rsidRDefault="00000000" w:rsidRPr="00000000" w14:paraId="00000015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Lascia ch’io pianga- Haendel.</w:t>
      </w:r>
    </w:p>
    <w:p w:rsidR="00000000" w:rsidDel="00000000" w:rsidP="00000000" w:rsidRDefault="00000000" w:rsidRPr="00000000" w14:paraId="00000016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La Misión.</w:t>
      </w:r>
    </w:p>
    <w:p w:rsidR="00000000" w:rsidDel="00000000" w:rsidP="00000000" w:rsidRDefault="00000000" w:rsidRPr="00000000" w14:paraId="00000017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Nessum Dorma- Puccini.</w:t>
      </w:r>
    </w:p>
    <w:p w:rsidR="00000000" w:rsidDel="00000000" w:rsidP="00000000" w:rsidRDefault="00000000" w:rsidRPr="00000000" w14:paraId="00000018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Voi che Sapete- Mozart.</w:t>
      </w:r>
    </w:p>
    <w:p w:rsidR="00000000" w:rsidDel="00000000" w:rsidP="00000000" w:rsidRDefault="00000000" w:rsidRPr="00000000" w14:paraId="00000019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O mio Babbino Caro- Puccini.</w:t>
      </w:r>
    </w:p>
    <w:p w:rsidR="00000000" w:rsidDel="00000000" w:rsidP="00000000" w:rsidRDefault="00000000" w:rsidRPr="00000000" w14:paraId="0000001A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Moon River- Mancini.</w:t>
      </w:r>
    </w:p>
    <w:p w:rsidR="00000000" w:rsidDel="00000000" w:rsidP="00000000" w:rsidRDefault="00000000" w:rsidRPr="00000000" w14:paraId="0000001B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erriweather" w:cs="Merriweather" w:eastAsia="Merriweather" w:hAnsi="Merriweather"/>
          <w:b w:val="1"/>
          <w:color w:val="3d85c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d85c6"/>
          <w:rtl w:val="0"/>
        </w:rPr>
        <w:t xml:space="preserve">ALELUYA:</w:t>
      </w:r>
    </w:p>
    <w:p w:rsidR="00000000" w:rsidDel="00000000" w:rsidP="00000000" w:rsidRDefault="00000000" w:rsidRPr="00000000" w14:paraId="0000001D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Benedicat Vobis- Haendel.</w:t>
      </w:r>
    </w:p>
    <w:p w:rsidR="00000000" w:rsidDel="00000000" w:rsidP="00000000" w:rsidRDefault="00000000" w:rsidRPr="00000000" w14:paraId="0000001E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Hallellujah- L.Cohen.</w:t>
      </w:r>
    </w:p>
    <w:p w:rsidR="00000000" w:rsidDel="00000000" w:rsidP="00000000" w:rsidRDefault="00000000" w:rsidRPr="00000000" w14:paraId="0000001F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Canticorum Iubilo- Haendel.</w:t>
      </w:r>
    </w:p>
    <w:p w:rsidR="00000000" w:rsidDel="00000000" w:rsidP="00000000" w:rsidRDefault="00000000" w:rsidRPr="00000000" w14:paraId="00000020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Aleluya- Anónimo.</w:t>
      </w:r>
    </w:p>
    <w:p w:rsidR="00000000" w:rsidDel="00000000" w:rsidP="00000000" w:rsidRDefault="00000000" w:rsidRPr="00000000" w14:paraId="00000021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Merriweather" w:cs="Merriweather" w:eastAsia="Merriweather" w:hAnsi="Merriweather"/>
          <w:b w:val="1"/>
          <w:color w:val="3d85c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d85c6"/>
          <w:rtl w:val="0"/>
        </w:rPr>
        <w:t xml:space="preserve">CONSENTIMIENTO MATRIMONIAL:</w:t>
      </w:r>
    </w:p>
    <w:p w:rsidR="00000000" w:rsidDel="00000000" w:rsidP="00000000" w:rsidRDefault="00000000" w:rsidRPr="00000000" w14:paraId="00000024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Canon- Pachelbel.</w:t>
      </w:r>
    </w:p>
    <w:p w:rsidR="00000000" w:rsidDel="00000000" w:rsidP="00000000" w:rsidRDefault="00000000" w:rsidRPr="00000000" w14:paraId="00000025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Air- Bach.</w:t>
      </w:r>
    </w:p>
    <w:p w:rsidR="00000000" w:rsidDel="00000000" w:rsidP="00000000" w:rsidRDefault="00000000" w:rsidRPr="00000000" w14:paraId="00000026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La Vida es Bella- Piovani.</w:t>
      </w:r>
    </w:p>
    <w:p w:rsidR="00000000" w:rsidDel="00000000" w:rsidP="00000000" w:rsidRDefault="00000000" w:rsidRPr="00000000" w14:paraId="00000027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La Misión- Morricone.</w:t>
      </w:r>
    </w:p>
    <w:p w:rsidR="00000000" w:rsidDel="00000000" w:rsidP="00000000" w:rsidRDefault="00000000" w:rsidRPr="00000000" w14:paraId="00000028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Jesus Bleibet Meine Freude- Bach.</w:t>
      </w:r>
    </w:p>
    <w:p w:rsidR="00000000" w:rsidDel="00000000" w:rsidP="00000000" w:rsidRDefault="00000000" w:rsidRPr="00000000" w14:paraId="00000029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Merriweather" w:cs="Merriweather" w:eastAsia="Merriweather" w:hAnsi="Merriweather"/>
          <w:b w:val="1"/>
          <w:color w:val="3d85c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d85c6"/>
          <w:rtl w:val="0"/>
        </w:rPr>
        <w:t xml:space="preserve">OFERTORIO:</w:t>
      </w:r>
    </w:p>
    <w:p w:rsidR="00000000" w:rsidDel="00000000" w:rsidP="00000000" w:rsidRDefault="00000000" w:rsidRPr="00000000" w14:paraId="0000002B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Ave María- Schubert.</w:t>
      </w:r>
    </w:p>
    <w:p w:rsidR="00000000" w:rsidDel="00000000" w:rsidP="00000000" w:rsidRDefault="00000000" w:rsidRPr="00000000" w14:paraId="0000002C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Ave María- Caccini.</w:t>
      </w:r>
    </w:p>
    <w:p w:rsidR="00000000" w:rsidDel="00000000" w:rsidP="00000000" w:rsidRDefault="00000000" w:rsidRPr="00000000" w14:paraId="0000002D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Ave María- Gounod.</w:t>
      </w:r>
    </w:p>
    <w:p w:rsidR="00000000" w:rsidDel="00000000" w:rsidP="00000000" w:rsidRDefault="00000000" w:rsidRPr="00000000" w14:paraId="0000002E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Ave María- Victoria.</w:t>
      </w:r>
    </w:p>
    <w:p w:rsidR="00000000" w:rsidDel="00000000" w:rsidP="00000000" w:rsidRDefault="00000000" w:rsidRPr="00000000" w14:paraId="0000002F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Merriweather" w:cs="Merriweather" w:eastAsia="Merriweather" w:hAnsi="Merriweather"/>
          <w:b w:val="1"/>
          <w:color w:val="3d85c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d85c6"/>
          <w:rtl w:val="0"/>
        </w:rPr>
        <w:t xml:space="preserve">PAZ:</w:t>
      </w:r>
    </w:p>
    <w:p w:rsidR="00000000" w:rsidDel="00000000" w:rsidP="00000000" w:rsidRDefault="00000000" w:rsidRPr="00000000" w14:paraId="00000031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Dona Nobis Pacem- Mozart.</w:t>
      </w:r>
    </w:p>
    <w:p w:rsidR="00000000" w:rsidDel="00000000" w:rsidP="00000000" w:rsidRDefault="00000000" w:rsidRPr="00000000" w14:paraId="00000032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Cordero de Dios- Taulé.</w:t>
      </w:r>
    </w:p>
    <w:p w:rsidR="00000000" w:rsidDel="00000000" w:rsidP="00000000" w:rsidRDefault="00000000" w:rsidRPr="00000000" w14:paraId="00000033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Merriweather" w:cs="Merriweather" w:eastAsia="Merriweather" w:hAnsi="Merriweather"/>
          <w:b w:val="1"/>
          <w:color w:val="3d85c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d85c6"/>
          <w:rtl w:val="0"/>
        </w:rPr>
        <w:t xml:space="preserve">COMUNIÓN:</w:t>
      </w:r>
    </w:p>
    <w:p w:rsidR="00000000" w:rsidDel="00000000" w:rsidP="00000000" w:rsidRDefault="00000000" w:rsidRPr="00000000" w14:paraId="00000035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Ave Verum Corpus- Mozart.</w:t>
      </w:r>
    </w:p>
    <w:p w:rsidR="00000000" w:rsidDel="00000000" w:rsidP="00000000" w:rsidRDefault="00000000" w:rsidRPr="00000000" w14:paraId="00000036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Panis Angelicus- Frank.</w:t>
      </w:r>
    </w:p>
    <w:p w:rsidR="00000000" w:rsidDel="00000000" w:rsidP="00000000" w:rsidRDefault="00000000" w:rsidRPr="00000000" w14:paraId="00000037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La Vida es Bella- Piovani.</w:t>
      </w:r>
    </w:p>
    <w:p w:rsidR="00000000" w:rsidDel="00000000" w:rsidP="00000000" w:rsidRDefault="00000000" w:rsidRPr="00000000" w14:paraId="00000038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Ave María- Caccini.</w:t>
      </w:r>
    </w:p>
    <w:p w:rsidR="00000000" w:rsidDel="00000000" w:rsidP="00000000" w:rsidRDefault="00000000" w:rsidRPr="00000000" w14:paraId="00000039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Ave María- Schubert.</w:t>
      </w:r>
    </w:p>
    <w:p w:rsidR="00000000" w:rsidDel="00000000" w:rsidP="00000000" w:rsidRDefault="00000000" w:rsidRPr="00000000" w14:paraId="0000003A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Ave María- Victoria.</w:t>
      </w:r>
    </w:p>
    <w:p w:rsidR="00000000" w:rsidDel="00000000" w:rsidP="00000000" w:rsidRDefault="00000000" w:rsidRPr="00000000" w14:paraId="0000003B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Jesus Bleibet Meine Freude- Bach.</w:t>
      </w:r>
    </w:p>
    <w:p w:rsidR="00000000" w:rsidDel="00000000" w:rsidP="00000000" w:rsidRDefault="00000000" w:rsidRPr="00000000" w14:paraId="0000003C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Merriweather" w:cs="Merriweather" w:eastAsia="Merriweather" w:hAnsi="Merriweather"/>
          <w:b w:val="1"/>
          <w:color w:val="3d85c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d85c6"/>
          <w:rtl w:val="0"/>
        </w:rPr>
        <w:t xml:space="preserve">FIRMAS:</w:t>
      </w:r>
    </w:p>
    <w:p w:rsidR="00000000" w:rsidDel="00000000" w:rsidP="00000000" w:rsidRDefault="00000000" w:rsidRPr="00000000" w14:paraId="0000003E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Cualquiera de las obras anteriores son válidas para este momento.</w:t>
      </w:r>
    </w:p>
    <w:p w:rsidR="00000000" w:rsidDel="00000000" w:rsidP="00000000" w:rsidRDefault="00000000" w:rsidRPr="00000000" w14:paraId="0000003F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Merriweather" w:cs="Merriweather" w:eastAsia="Merriweather" w:hAnsi="Merriweather"/>
          <w:b w:val="1"/>
          <w:color w:val="3d85c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3d85c6"/>
          <w:rtl w:val="0"/>
        </w:rPr>
        <w:t xml:space="preserve">SALIDA DE LOS NOVIOS:</w:t>
      </w:r>
    </w:p>
    <w:p w:rsidR="00000000" w:rsidDel="00000000" w:rsidP="00000000" w:rsidRDefault="00000000" w:rsidRPr="00000000" w14:paraId="00000041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Marcha Nupcial- Wagner.</w:t>
      </w:r>
    </w:p>
    <w:p w:rsidR="00000000" w:rsidDel="00000000" w:rsidP="00000000" w:rsidRDefault="00000000" w:rsidRPr="00000000" w14:paraId="00000042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Marcha Nupcial- Mendelssohn.</w:t>
      </w:r>
    </w:p>
    <w:p w:rsidR="00000000" w:rsidDel="00000000" w:rsidP="00000000" w:rsidRDefault="00000000" w:rsidRPr="00000000" w14:paraId="00000043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Jesus Bleibet Meine Freude- Bach.</w:t>
      </w:r>
    </w:p>
    <w:p w:rsidR="00000000" w:rsidDel="00000000" w:rsidP="00000000" w:rsidRDefault="00000000" w:rsidRPr="00000000" w14:paraId="00000044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Canticorum Iubilo- Haendel.</w:t>
      </w:r>
    </w:p>
    <w:p w:rsidR="00000000" w:rsidDel="00000000" w:rsidP="00000000" w:rsidRDefault="00000000" w:rsidRPr="00000000" w14:paraId="00000045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La Vida es Bella- Piovani.</w:t>
      </w:r>
    </w:p>
    <w:p w:rsidR="00000000" w:rsidDel="00000000" w:rsidP="00000000" w:rsidRDefault="00000000" w:rsidRPr="00000000" w14:paraId="00000046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La Vie en Rose- Gugliemi y Piaf.</w:t>
      </w:r>
    </w:p>
    <w:p w:rsidR="00000000" w:rsidDel="00000000" w:rsidP="00000000" w:rsidRDefault="00000000" w:rsidRPr="00000000" w14:paraId="00000047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color w:val="3d85c6"/>
          <w:rtl w:val="0"/>
        </w:rPr>
        <w:t xml:space="preserve">(*)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Este repertorio musical, está pensado solo en una celebración religiosa. Para Bodas civiles, hay otro repertorio a elegir, no aprobado en celebraciones de Iglesia.</w:t>
      </w:r>
    </w:p>
    <w:p w:rsidR="00000000" w:rsidDel="00000000" w:rsidP="00000000" w:rsidRDefault="00000000" w:rsidRPr="00000000" w14:paraId="0000004A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Merriweather" w:cs="Merriweather" w:eastAsia="Merriweather" w:hAnsi="Merriweather"/>
          <w:b w:val="1"/>
          <w:color w:val="4a86e8"/>
          <w:sz w:val="28"/>
          <w:szCs w:val="28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a86e8"/>
          <w:sz w:val="28"/>
          <w:szCs w:val="28"/>
          <w:u w:val="single"/>
          <w:rtl w:val="0"/>
        </w:rPr>
        <w:t xml:space="preserve">BODA CIVIL:</w:t>
      </w:r>
    </w:p>
    <w:p w:rsidR="00000000" w:rsidDel="00000000" w:rsidP="00000000" w:rsidRDefault="00000000" w:rsidRPr="00000000" w14:paraId="0000004D">
      <w:pPr>
        <w:rPr>
          <w:rFonts w:ascii="Merriweather" w:cs="Merriweather" w:eastAsia="Merriweather" w:hAnsi="Merriweather"/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rPr>
          <w:rFonts w:ascii="Merriweather" w:cs="Merriweather" w:eastAsia="Merriweather" w:hAnsi="Merriweather"/>
          <w:b w:val="1"/>
          <w:color w:val="4a86e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a86e8"/>
          <w:rtl w:val="0"/>
        </w:rPr>
        <w:t xml:space="preserve">ENTRADA DEL NOVIO:</w:t>
      </w:r>
    </w:p>
    <w:p w:rsidR="00000000" w:rsidDel="00000000" w:rsidP="00000000" w:rsidRDefault="00000000" w:rsidRPr="00000000" w14:paraId="0000004F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Por ti Volare.</w:t>
      </w:r>
    </w:p>
    <w:p w:rsidR="00000000" w:rsidDel="00000000" w:rsidP="00000000" w:rsidRDefault="00000000" w:rsidRPr="00000000" w14:paraId="00000050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Hasta mi final.</w:t>
      </w:r>
    </w:p>
    <w:p w:rsidR="00000000" w:rsidDel="00000000" w:rsidP="00000000" w:rsidRDefault="00000000" w:rsidRPr="00000000" w14:paraId="00000051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La Misión.</w:t>
      </w:r>
    </w:p>
    <w:p w:rsidR="00000000" w:rsidDel="00000000" w:rsidP="00000000" w:rsidRDefault="00000000" w:rsidRPr="00000000" w14:paraId="00000052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rPr>
          <w:rFonts w:ascii="Merriweather" w:cs="Merriweather" w:eastAsia="Merriweather" w:hAnsi="Merriweather"/>
          <w:b w:val="1"/>
          <w:color w:val="4a86e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a86e8"/>
          <w:rtl w:val="0"/>
        </w:rPr>
        <w:t xml:space="preserve">ENTRADA DE LA NOVIA:</w:t>
      </w:r>
    </w:p>
    <w:p w:rsidR="00000000" w:rsidDel="00000000" w:rsidP="00000000" w:rsidRDefault="00000000" w:rsidRPr="00000000" w14:paraId="00000054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La Vida es Bella.</w:t>
      </w:r>
    </w:p>
    <w:p w:rsidR="00000000" w:rsidDel="00000000" w:rsidP="00000000" w:rsidRDefault="00000000" w:rsidRPr="00000000" w14:paraId="00000055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Caresse Sur L’Ocean.</w:t>
      </w:r>
    </w:p>
    <w:p w:rsidR="00000000" w:rsidDel="00000000" w:rsidP="00000000" w:rsidRDefault="00000000" w:rsidRPr="00000000" w14:paraId="00000056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Canon de Pachelbel.</w:t>
      </w:r>
    </w:p>
    <w:p w:rsidR="00000000" w:rsidDel="00000000" w:rsidP="00000000" w:rsidRDefault="00000000" w:rsidRPr="00000000" w14:paraId="00000057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rPr>
          <w:rFonts w:ascii="Merriweather" w:cs="Merriweather" w:eastAsia="Merriweather" w:hAnsi="Merriweather"/>
          <w:b w:val="1"/>
          <w:color w:val="4a86e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a86e8"/>
          <w:rtl w:val="0"/>
        </w:rPr>
        <w:t xml:space="preserve">ENTRE LECTURA DE LOS FAMILIARES:</w:t>
      </w:r>
    </w:p>
    <w:p w:rsidR="00000000" w:rsidDel="00000000" w:rsidP="00000000" w:rsidRDefault="00000000" w:rsidRPr="00000000" w14:paraId="00000059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Canon de Pachelbel.</w:t>
      </w:r>
    </w:p>
    <w:p w:rsidR="00000000" w:rsidDel="00000000" w:rsidP="00000000" w:rsidRDefault="00000000" w:rsidRPr="00000000" w14:paraId="0000005A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La Misión.</w:t>
      </w:r>
    </w:p>
    <w:p w:rsidR="00000000" w:rsidDel="00000000" w:rsidP="00000000" w:rsidRDefault="00000000" w:rsidRPr="00000000" w14:paraId="0000005B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Bésame Mucho.</w:t>
      </w:r>
    </w:p>
    <w:p w:rsidR="00000000" w:rsidDel="00000000" w:rsidP="00000000" w:rsidRDefault="00000000" w:rsidRPr="00000000" w14:paraId="0000005C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rPr>
          <w:rFonts w:ascii="Merriweather" w:cs="Merriweather" w:eastAsia="Merriweather" w:hAnsi="Merriweather"/>
          <w:b w:val="1"/>
          <w:color w:val="4a86e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a86e8"/>
          <w:rtl w:val="0"/>
        </w:rPr>
        <w:t xml:space="preserve">DESPUÉS DE LA LECTURA DE LOS ARTÍCULOS CIVILES:</w:t>
      </w:r>
    </w:p>
    <w:p w:rsidR="00000000" w:rsidDel="00000000" w:rsidP="00000000" w:rsidRDefault="00000000" w:rsidRPr="00000000" w14:paraId="0000005E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Hallellujah (L. Cohen).</w:t>
      </w:r>
    </w:p>
    <w:p w:rsidR="00000000" w:rsidDel="00000000" w:rsidP="00000000" w:rsidRDefault="00000000" w:rsidRPr="00000000" w14:paraId="0000005F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rPr>
          <w:rFonts w:ascii="Merriweather" w:cs="Merriweather" w:eastAsia="Merriweather" w:hAnsi="Merriweather"/>
          <w:b w:val="1"/>
          <w:color w:val="4a86e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a86e8"/>
          <w:rtl w:val="0"/>
        </w:rPr>
        <w:t xml:space="preserve">FIRMAS:</w:t>
      </w:r>
    </w:p>
    <w:p w:rsidR="00000000" w:rsidDel="00000000" w:rsidP="00000000" w:rsidRDefault="00000000" w:rsidRPr="00000000" w14:paraId="00000061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Canon de Pachelbel.</w:t>
      </w:r>
    </w:p>
    <w:p w:rsidR="00000000" w:rsidDel="00000000" w:rsidP="00000000" w:rsidRDefault="00000000" w:rsidRPr="00000000" w14:paraId="00000062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La Misión.</w:t>
      </w:r>
    </w:p>
    <w:p w:rsidR="00000000" w:rsidDel="00000000" w:rsidP="00000000" w:rsidRDefault="00000000" w:rsidRPr="00000000" w14:paraId="00000063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Bésame Mucho.</w:t>
      </w:r>
    </w:p>
    <w:p w:rsidR="00000000" w:rsidDel="00000000" w:rsidP="00000000" w:rsidRDefault="00000000" w:rsidRPr="00000000" w14:paraId="00000064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La Vida es Bella.</w:t>
      </w:r>
    </w:p>
    <w:p w:rsidR="00000000" w:rsidDel="00000000" w:rsidP="00000000" w:rsidRDefault="00000000" w:rsidRPr="00000000" w14:paraId="00000065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rPr>
          <w:rFonts w:ascii="Merriweather" w:cs="Merriweather" w:eastAsia="Merriweather" w:hAnsi="Merriweather"/>
          <w:b w:val="1"/>
          <w:color w:val="4a86e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a86e8"/>
          <w:rtl w:val="0"/>
        </w:rPr>
        <w:t xml:space="preserve">SALIDA DE LOS NOVIOS:</w:t>
      </w:r>
    </w:p>
    <w:p w:rsidR="00000000" w:rsidDel="00000000" w:rsidP="00000000" w:rsidRDefault="00000000" w:rsidRPr="00000000" w14:paraId="00000067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Marcha Nupcial (Mendelssohn)</w:t>
      </w:r>
    </w:p>
    <w:p w:rsidR="00000000" w:rsidDel="00000000" w:rsidP="00000000" w:rsidRDefault="00000000" w:rsidRPr="00000000" w14:paraId="00000068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Marcha Nupcial (Wagner)</w:t>
      </w:r>
    </w:p>
    <w:p w:rsidR="00000000" w:rsidDel="00000000" w:rsidP="00000000" w:rsidRDefault="00000000" w:rsidRPr="00000000" w14:paraId="00000069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La Vida es Bella.</w:t>
      </w:r>
    </w:p>
    <w:p w:rsidR="00000000" w:rsidDel="00000000" w:rsidP="00000000" w:rsidRDefault="00000000" w:rsidRPr="00000000" w14:paraId="0000006A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color w:val="4a86e8"/>
          <w:rtl w:val="0"/>
        </w:rPr>
        <w:t xml:space="preserve">(*)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En cuanto al repertorio que tenemos, siempre tendremos a bien recoger cualquier consejo o solicitud de la pareja que elija el repertorio, es decir, si hay alguna petición y el Trío ve conveniente montarla podremos hacer realidad la solicitud.</w:t>
      </w:r>
    </w:p>
    <w:p w:rsidR="00000000" w:rsidDel="00000000" w:rsidP="00000000" w:rsidRDefault="00000000" w:rsidRPr="00000000" w14:paraId="0000006D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  </w:t>
      </w:r>
    </w:p>
    <w:p w:rsidR="00000000" w:rsidDel="00000000" w:rsidP="00000000" w:rsidRDefault="00000000" w:rsidRPr="00000000" w14:paraId="00000070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right"/>
        <w:rPr/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Un Cordial Saludo, </w:t>
      </w:r>
      <w:r w:rsidDel="00000000" w:rsidR="00000000" w:rsidRPr="00000000">
        <w:rPr>
          <w:rFonts w:ascii="Merriweather" w:cs="Merriweather" w:eastAsia="Merriweather" w:hAnsi="Merriweather"/>
          <w:color w:val="3d85c6"/>
          <w:rtl w:val="0"/>
        </w:rPr>
        <w:t xml:space="preserve">Trío Musical Índigo.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cifico">
    <w:embedRegular w:fontKey="{00000000-0000-0000-0000-000000000000}" r:id="rId1" w:subsetted="0"/>
  </w:font>
  <w:font w:name="Dancing Script">
    <w:embedRegular w:fontKey="{00000000-0000-0000-0000-000000000000}" r:id="rId2" w:subsetted="0"/>
    <w:embedBold w:fontKey="{00000000-0000-0000-0000-000000000000}" r:id="rId3" w:subsetted="0"/>
  </w:font>
  <w:font w:name="Merriweather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Relationship Id="rId2" Type="http://schemas.openxmlformats.org/officeDocument/2006/relationships/font" Target="fonts/DancingScript-regular.ttf"/><Relationship Id="rId3" Type="http://schemas.openxmlformats.org/officeDocument/2006/relationships/font" Target="fonts/DancingScript-bold.ttf"/><Relationship Id="rId4" Type="http://schemas.openxmlformats.org/officeDocument/2006/relationships/font" Target="fonts/Merriweather-regular.ttf"/><Relationship Id="rId5" Type="http://schemas.openxmlformats.org/officeDocument/2006/relationships/font" Target="fonts/Merriweather-bold.ttf"/><Relationship Id="rId6" Type="http://schemas.openxmlformats.org/officeDocument/2006/relationships/font" Target="fonts/Merriweather-italic.ttf"/><Relationship Id="rId7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